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C3E" w:rsidRDefault="00674C3E" w:rsidP="00674C3E">
      <w:pPr>
        <w:jc w:val="center"/>
        <w:rPr>
          <w:rFonts w:asciiTheme="majorBidi" w:hAnsiTheme="majorBidi" w:cstheme="majorBidi"/>
          <w:b/>
          <w:bCs/>
          <w:sz w:val="56"/>
          <w:szCs w:val="56"/>
          <w:lang w:val="en-US"/>
        </w:rPr>
      </w:pPr>
      <w:r w:rsidRPr="00EC5911">
        <w:rPr>
          <w:rFonts w:asciiTheme="majorBidi" w:hAnsiTheme="majorBidi" w:cstheme="majorBidi"/>
          <w:b/>
          <w:bCs/>
          <w:sz w:val="56"/>
          <w:szCs w:val="56"/>
          <w:lang w:val="en-US"/>
        </w:rPr>
        <w:t>Abstract</w:t>
      </w:r>
    </w:p>
    <w:p w:rsidR="00674C3E" w:rsidRPr="003C6B62" w:rsidRDefault="00674C3E" w:rsidP="00674C3E">
      <w:pPr>
        <w:jc w:val="center"/>
        <w:rPr>
          <w:rFonts w:asciiTheme="majorBidi" w:hAnsiTheme="majorBidi" w:cstheme="majorBidi"/>
          <w:b/>
          <w:bCs/>
          <w:sz w:val="24"/>
          <w:szCs w:val="24"/>
          <w:lang w:val="en-US"/>
        </w:rPr>
      </w:pPr>
    </w:p>
    <w:p w:rsidR="00674C3E" w:rsidRPr="003C6B62" w:rsidRDefault="00674C3E" w:rsidP="00674C3E">
      <w:pPr>
        <w:spacing w:line="360" w:lineRule="auto"/>
        <w:ind w:firstLine="709"/>
        <w:rPr>
          <w:rFonts w:asciiTheme="majorBidi" w:hAnsiTheme="majorBidi" w:cstheme="majorBidi"/>
          <w:sz w:val="24"/>
          <w:szCs w:val="24"/>
          <w:lang w:val="en-US"/>
        </w:rPr>
      </w:pPr>
      <w:r w:rsidRPr="003C6B62">
        <w:rPr>
          <w:rFonts w:asciiTheme="majorBidi" w:hAnsiTheme="majorBidi" w:cstheme="majorBidi"/>
          <w:sz w:val="24"/>
          <w:szCs w:val="24"/>
          <w:lang w:val="en-US"/>
        </w:rPr>
        <w:t>Water resources had witnessed a special development</w:t>
      </w:r>
      <w:r w:rsidRPr="003C6B62">
        <w:rPr>
          <w:rFonts w:asciiTheme="majorBidi" w:hAnsiTheme="majorBidi" w:cstheme="majorBidi"/>
          <w:sz w:val="24"/>
          <w:szCs w:val="24"/>
          <w:lang w:val="en-US" w:bidi="ar-DZ"/>
        </w:rPr>
        <w:t xml:space="preserve"> at the last decodes </w:t>
      </w:r>
      <w:r w:rsidRPr="003C6B62">
        <w:rPr>
          <w:rFonts w:asciiTheme="majorBidi" w:hAnsiTheme="majorBidi" w:cstheme="majorBidi"/>
          <w:sz w:val="24"/>
          <w:szCs w:val="24"/>
          <w:lang w:val="en-US"/>
        </w:rPr>
        <w:t xml:space="preserve">here in Algeria and the udder ground water considered to be the specific source, Hence, it had a good quality .This study contain the quality of water and it’s component for the city of M’sila in particular period of time, in which this kind of water contains the: Calcium, Magnesium, Sulfate and Chloride. This component refers to the </w:t>
      </w:r>
      <w:r w:rsidRPr="003C6B62">
        <w:rPr>
          <w:rFonts w:asciiTheme="majorBidi" w:eastAsia="Times New Roman" w:hAnsiTheme="majorBidi" w:cstheme="majorBidi"/>
          <w:sz w:val="24"/>
          <w:szCs w:val="24"/>
          <w:lang w:val="en-US" w:eastAsia="fr-FR"/>
        </w:rPr>
        <w:t>geological nature of this area that contains gypsum and limestone.</w:t>
      </w:r>
    </w:p>
    <w:p w:rsidR="00674C3E" w:rsidRPr="003C6B62" w:rsidRDefault="00674C3E" w:rsidP="00674C3E">
      <w:pPr>
        <w:spacing w:line="360" w:lineRule="auto"/>
        <w:ind w:firstLine="709"/>
        <w:rPr>
          <w:rFonts w:asciiTheme="majorBidi" w:hAnsiTheme="majorBidi" w:cstheme="majorBidi"/>
          <w:sz w:val="24"/>
          <w:szCs w:val="24"/>
          <w:lang w:val="en-US"/>
        </w:rPr>
      </w:pPr>
      <w:r w:rsidRPr="003C6B62">
        <w:rPr>
          <w:rFonts w:asciiTheme="majorBidi" w:eastAsia="Times New Roman" w:hAnsiTheme="majorBidi" w:cstheme="majorBidi"/>
          <w:sz w:val="24"/>
          <w:szCs w:val="24"/>
          <w:lang w:val="en-US" w:eastAsia="fr-FR"/>
        </w:rPr>
        <w:t>The purpose of this study is trying to discus, the quality of this kind of water and it’s suitability for consumer, also, it’s suggest some techniques to make it more useful for evading harmful problems which censed by the bad quality of water.</w:t>
      </w:r>
    </w:p>
    <w:p w:rsidR="00674C3E" w:rsidRPr="001F4D78" w:rsidRDefault="00674C3E" w:rsidP="00674C3E">
      <w:pPr>
        <w:rPr>
          <w:rFonts w:asciiTheme="majorBidi" w:hAnsiTheme="majorBidi" w:cstheme="majorBidi"/>
          <w:sz w:val="24"/>
          <w:szCs w:val="24"/>
          <w:lang w:val="en-US"/>
        </w:rPr>
      </w:pPr>
    </w:p>
    <w:p w:rsidR="00674C3E" w:rsidRDefault="00674C3E" w:rsidP="00674C3E">
      <w:pPr>
        <w:rPr>
          <w:rFonts w:asciiTheme="majorBidi" w:hAnsiTheme="majorBidi" w:cstheme="majorBidi"/>
          <w:sz w:val="24"/>
          <w:szCs w:val="24"/>
          <w:lang w:val="en-US"/>
        </w:rPr>
      </w:pPr>
      <w:r w:rsidRPr="00674C3E">
        <w:rPr>
          <w:rFonts w:asciiTheme="majorBidi" w:hAnsiTheme="majorBidi" w:cstheme="majorBidi"/>
          <w:b/>
          <w:bCs/>
          <w:sz w:val="24"/>
          <w:szCs w:val="24"/>
          <w:u w:val="single"/>
          <w:lang w:val="en-US"/>
        </w:rPr>
        <w:t>Key words</w:t>
      </w:r>
      <w:r w:rsidRPr="00674C3E">
        <w:rPr>
          <w:rFonts w:asciiTheme="majorBidi" w:hAnsiTheme="majorBidi" w:cstheme="majorBidi"/>
          <w:b/>
          <w:bCs/>
          <w:sz w:val="24"/>
          <w:szCs w:val="24"/>
          <w:lang w:val="en-US"/>
        </w:rPr>
        <w:t>:</w:t>
      </w:r>
      <w:r w:rsidRPr="001F4D78">
        <w:rPr>
          <w:rFonts w:asciiTheme="majorBidi" w:hAnsiTheme="majorBidi" w:cstheme="majorBidi"/>
          <w:sz w:val="24"/>
          <w:szCs w:val="24"/>
          <w:lang w:val="en-US"/>
        </w:rPr>
        <w:t xml:space="preserve"> </w:t>
      </w:r>
      <w:r>
        <w:rPr>
          <w:rFonts w:asciiTheme="majorBidi" w:hAnsiTheme="majorBidi" w:cstheme="majorBidi"/>
          <w:sz w:val="24"/>
          <w:szCs w:val="24"/>
          <w:lang w:val="en-US"/>
        </w:rPr>
        <w:t xml:space="preserve"> </w:t>
      </w:r>
      <w:r w:rsidRPr="001F4D78">
        <w:rPr>
          <w:rFonts w:asciiTheme="majorBidi" w:hAnsiTheme="majorBidi" w:cstheme="majorBidi"/>
          <w:sz w:val="24"/>
          <w:szCs w:val="24"/>
          <w:lang w:val="en-US"/>
        </w:rPr>
        <w:t>water resources, ground</w:t>
      </w:r>
      <w:r>
        <w:rPr>
          <w:rFonts w:asciiTheme="majorBidi" w:hAnsiTheme="majorBidi" w:cstheme="majorBidi"/>
          <w:sz w:val="24"/>
          <w:szCs w:val="24"/>
          <w:lang w:val="en-US"/>
        </w:rPr>
        <w:t xml:space="preserve"> </w:t>
      </w:r>
      <w:r w:rsidRPr="001F4D78">
        <w:rPr>
          <w:rFonts w:asciiTheme="majorBidi" w:hAnsiTheme="majorBidi" w:cstheme="majorBidi"/>
          <w:sz w:val="24"/>
          <w:szCs w:val="24"/>
          <w:lang w:val="en-US"/>
        </w:rPr>
        <w:t>water, human consumption, the water quality.</w:t>
      </w:r>
      <w:r>
        <w:rPr>
          <w:rFonts w:asciiTheme="majorBidi" w:hAnsiTheme="majorBidi" w:cstheme="majorBidi"/>
          <w:sz w:val="24"/>
          <w:szCs w:val="24"/>
          <w:lang w:val="en-US"/>
        </w:rPr>
        <w:t xml:space="preserve">     </w:t>
      </w:r>
    </w:p>
    <w:p w:rsidR="009912B6" w:rsidRPr="00674C3E" w:rsidRDefault="009912B6" w:rsidP="009912B6">
      <w:pPr>
        <w:bidi/>
        <w:spacing w:line="360" w:lineRule="auto"/>
        <w:jc w:val="center"/>
        <w:rPr>
          <w:rFonts w:ascii="Times New Roman" w:hAnsi="Times New Roman" w:cs="Times New Roman"/>
          <w:b/>
          <w:bCs/>
          <w:sz w:val="52"/>
          <w:szCs w:val="52"/>
          <w:rtl/>
          <w:lang w:val="en-US"/>
        </w:rPr>
      </w:pPr>
    </w:p>
    <w:p w:rsidR="001C79DD" w:rsidRDefault="006A5012" w:rsidP="00674C3E">
      <w:pPr>
        <w:bidi/>
        <w:spacing w:line="360" w:lineRule="auto"/>
        <w:jc w:val="center"/>
        <w:rPr>
          <w:rFonts w:ascii="Times New Roman" w:hAnsi="Times New Roman" w:cs="Times New Roman"/>
          <w:b/>
          <w:bCs/>
          <w:sz w:val="52"/>
          <w:szCs w:val="52"/>
        </w:rPr>
      </w:pPr>
      <w:proofErr w:type="gramStart"/>
      <w:r w:rsidRPr="004027D1">
        <w:rPr>
          <w:rFonts w:ascii="Times New Roman" w:hAnsi="Times New Roman" w:cs="Times New Roman" w:hint="cs"/>
          <w:b/>
          <w:bCs/>
          <w:sz w:val="52"/>
          <w:szCs w:val="52"/>
          <w:rtl/>
        </w:rPr>
        <w:t>الملخص</w:t>
      </w:r>
      <w:proofErr w:type="gramEnd"/>
    </w:p>
    <w:p w:rsidR="00DC5F66" w:rsidRPr="006A5012" w:rsidRDefault="00DC5F66" w:rsidP="009912B6">
      <w:pPr>
        <w:bidi/>
        <w:spacing w:line="360" w:lineRule="auto"/>
        <w:ind w:firstLine="708"/>
        <w:jc w:val="both"/>
        <w:rPr>
          <w:rFonts w:ascii="Times New Roman" w:hAnsi="Times New Roman" w:cs="Times New Roman"/>
          <w:sz w:val="24"/>
          <w:szCs w:val="24"/>
        </w:rPr>
      </w:pPr>
      <w:r w:rsidRPr="006A5012">
        <w:rPr>
          <w:rFonts w:ascii="Times New Roman" w:hAnsi="Times New Roman" w:cs="Times New Roman"/>
          <w:sz w:val="24"/>
          <w:szCs w:val="24"/>
          <w:rtl/>
        </w:rPr>
        <w:t xml:space="preserve">الموارد المائية في الجزائر تعرف تطورا خاصا في السنوات </w:t>
      </w:r>
      <w:r w:rsidR="006A5012" w:rsidRPr="006A5012">
        <w:rPr>
          <w:rFonts w:ascii="Times New Roman" w:hAnsi="Times New Roman" w:cs="Times New Roman" w:hint="cs"/>
          <w:sz w:val="24"/>
          <w:szCs w:val="24"/>
          <w:rtl/>
        </w:rPr>
        <w:t>الأخيرة</w:t>
      </w:r>
      <w:r w:rsidRPr="006A5012">
        <w:rPr>
          <w:rFonts w:ascii="Times New Roman" w:hAnsi="Times New Roman" w:cs="Times New Roman"/>
          <w:sz w:val="24"/>
          <w:szCs w:val="24"/>
          <w:rtl/>
        </w:rPr>
        <w:t xml:space="preserve"> وخصوصا المياه الجوفية التي تعتبر المورد </w:t>
      </w:r>
      <w:r w:rsidR="006A5012" w:rsidRPr="006A5012">
        <w:rPr>
          <w:rFonts w:ascii="Times New Roman" w:hAnsi="Times New Roman" w:cs="Times New Roman" w:hint="cs"/>
          <w:sz w:val="24"/>
          <w:szCs w:val="24"/>
          <w:rtl/>
        </w:rPr>
        <w:t>الأساسي</w:t>
      </w:r>
      <w:r w:rsidRPr="006A5012">
        <w:rPr>
          <w:rFonts w:ascii="Times New Roman" w:hAnsi="Times New Roman" w:cs="Times New Roman"/>
          <w:sz w:val="24"/>
          <w:szCs w:val="24"/>
          <w:rtl/>
        </w:rPr>
        <w:t xml:space="preserve"> في شط الحضنة. هذه الدراسة التي تتناول نوعية المياه وخصائصها الفيزيائية والكيميائية لمنطقة المسيلة في فترة معتبرة.وهنا نلاحظ </w:t>
      </w:r>
      <w:r w:rsidR="006A5012" w:rsidRPr="006A5012">
        <w:rPr>
          <w:rFonts w:ascii="Times New Roman" w:hAnsi="Times New Roman" w:cs="Times New Roman" w:hint="cs"/>
          <w:sz w:val="24"/>
          <w:szCs w:val="24"/>
          <w:rtl/>
        </w:rPr>
        <w:t>أن</w:t>
      </w:r>
      <w:r w:rsidRPr="006A5012">
        <w:rPr>
          <w:rFonts w:ascii="Times New Roman" w:hAnsi="Times New Roman" w:cs="Times New Roman"/>
          <w:sz w:val="24"/>
          <w:szCs w:val="24"/>
          <w:rtl/>
        </w:rPr>
        <w:t xml:space="preserve"> مياه المنطقة تتميز باعتدالها نوعا م</w:t>
      </w:r>
      <w:r w:rsidR="006A5012">
        <w:rPr>
          <w:rFonts w:ascii="Times New Roman" w:hAnsi="Times New Roman" w:cs="Times New Roman"/>
          <w:sz w:val="24"/>
          <w:szCs w:val="24"/>
          <w:rtl/>
        </w:rPr>
        <w:t xml:space="preserve">ا  لاحتوائها على نسبة معتبرة </w:t>
      </w:r>
      <w:r w:rsidR="006A5012">
        <w:rPr>
          <w:rFonts w:ascii="Times New Roman" w:hAnsi="Times New Roman" w:cs="Times New Roman" w:hint="cs"/>
          <w:sz w:val="24"/>
          <w:szCs w:val="24"/>
          <w:rtl/>
        </w:rPr>
        <w:t xml:space="preserve">من </w:t>
      </w:r>
      <w:r w:rsidR="006A5012">
        <w:rPr>
          <w:rFonts w:ascii="Times New Roman" w:hAnsi="Times New Roman" w:cs="Times New Roman"/>
          <w:sz w:val="24"/>
          <w:szCs w:val="24"/>
          <w:rtl/>
        </w:rPr>
        <w:t xml:space="preserve">الكالسيوم </w:t>
      </w:r>
      <w:r w:rsidR="00674C3E">
        <w:rPr>
          <w:rFonts w:ascii="Times New Roman" w:hAnsi="Times New Roman" w:cs="Times New Roman" w:hint="cs"/>
          <w:sz w:val="24"/>
          <w:szCs w:val="24"/>
          <w:rtl/>
        </w:rPr>
        <w:t>ا</w:t>
      </w:r>
      <w:r w:rsidR="00674C3E" w:rsidRPr="006A5012">
        <w:rPr>
          <w:rFonts w:ascii="Times New Roman" w:hAnsi="Times New Roman" w:cs="Times New Roman" w:hint="cs"/>
          <w:sz w:val="24"/>
          <w:szCs w:val="24"/>
          <w:rtl/>
        </w:rPr>
        <w:t>لمغنيزيوم</w:t>
      </w:r>
      <w:r w:rsidRPr="006A5012">
        <w:rPr>
          <w:rFonts w:ascii="Times New Roman" w:hAnsi="Times New Roman" w:cs="Times New Roman"/>
          <w:sz w:val="24"/>
          <w:szCs w:val="24"/>
          <w:rtl/>
        </w:rPr>
        <w:t xml:space="preserve"> والكلوريدات و الكبريتات وهذا نظرا للطبيعة الجيولوجية للمنطقة </w:t>
      </w:r>
      <w:r w:rsidR="006A5012" w:rsidRPr="006A5012">
        <w:rPr>
          <w:rFonts w:ascii="Times New Roman" w:hAnsi="Times New Roman" w:cs="Times New Roman" w:hint="cs"/>
          <w:sz w:val="24"/>
          <w:szCs w:val="24"/>
          <w:rtl/>
        </w:rPr>
        <w:t>التي</w:t>
      </w:r>
      <w:r w:rsidRPr="006A5012">
        <w:rPr>
          <w:rFonts w:ascii="Times New Roman" w:hAnsi="Times New Roman" w:cs="Times New Roman"/>
          <w:sz w:val="24"/>
          <w:szCs w:val="24"/>
          <w:rtl/>
        </w:rPr>
        <w:t xml:space="preserve"> تحتوي على الجبس والحجر الجيري</w:t>
      </w:r>
      <w:r w:rsidR="006A5012">
        <w:rPr>
          <w:rFonts w:ascii="Times New Roman" w:hAnsi="Times New Roman" w:cs="Times New Roman" w:hint="cs"/>
          <w:sz w:val="24"/>
          <w:szCs w:val="24"/>
          <w:rtl/>
        </w:rPr>
        <w:t>.</w:t>
      </w:r>
      <w:r w:rsidRPr="006A5012">
        <w:rPr>
          <w:rFonts w:ascii="Times New Roman" w:hAnsi="Times New Roman" w:cs="Times New Roman"/>
          <w:sz w:val="24"/>
          <w:szCs w:val="24"/>
        </w:rPr>
        <w:t>.</w:t>
      </w:r>
    </w:p>
    <w:p w:rsidR="009912B6" w:rsidRDefault="00DC5F66" w:rsidP="009912B6">
      <w:pPr>
        <w:bidi/>
        <w:spacing w:line="360" w:lineRule="auto"/>
        <w:ind w:firstLine="708"/>
        <w:jc w:val="both"/>
        <w:rPr>
          <w:rFonts w:ascii="Times New Roman" w:hAnsi="Times New Roman" w:cs="Times New Roman"/>
          <w:sz w:val="24"/>
          <w:szCs w:val="24"/>
          <w:rtl/>
        </w:rPr>
      </w:pPr>
      <w:r w:rsidRPr="006A5012">
        <w:rPr>
          <w:rFonts w:ascii="Times New Roman" w:hAnsi="Times New Roman" w:cs="Times New Roman"/>
          <w:sz w:val="24"/>
          <w:szCs w:val="24"/>
          <w:rtl/>
        </w:rPr>
        <w:t xml:space="preserve">الهدف من هذه الدراسة هو محاولة مناقشة نوعية المياه الجوفية ومدى صلاحيتها للاستهلاك البشري واقتراح تقنيات لجعلها </w:t>
      </w:r>
      <w:r w:rsidR="006A5012" w:rsidRPr="006A5012">
        <w:rPr>
          <w:rFonts w:ascii="Times New Roman" w:hAnsi="Times New Roman" w:cs="Times New Roman" w:hint="cs"/>
          <w:sz w:val="24"/>
          <w:szCs w:val="24"/>
          <w:rtl/>
        </w:rPr>
        <w:t>أكثر</w:t>
      </w:r>
      <w:r w:rsidRPr="006A5012">
        <w:rPr>
          <w:rFonts w:ascii="Times New Roman" w:hAnsi="Times New Roman" w:cs="Times New Roman"/>
          <w:sz w:val="24"/>
          <w:szCs w:val="24"/>
          <w:rtl/>
        </w:rPr>
        <w:t xml:space="preserve"> تناسبا مع الحاجيات ال</w:t>
      </w:r>
      <w:r w:rsidR="006A5012">
        <w:rPr>
          <w:rFonts w:ascii="Times New Roman" w:hAnsi="Times New Roman" w:cs="Times New Roman"/>
          <w:sz w:val="24"/>
          <w:szCs w:val="24"/>
          <w:rtl/>
        </w:rPr>
        <w:t xml:space="preserve">بشرية لتفادى المشاكل الصحية </w:t>
      </w:r>
      <w:r w:rsidR="006A5012">
        <w:rPr>
          <w:rFonts w:ascii="Times New Roman" w:hAnsi="Times New Roman" w:cs="Times New Roman" w:hint="cs"/>
          <w:sz w:val="24"/>
          <w:szCs w:val="24"/>
          <w:rtl/>
        </w:rPr>
        <w:t>التي</w:t>
      </w:r>
      <w:r w:rsidRPr="006A5012">
        <w:rPr>
          <w:rFonts w:ascii="Times New Roman" w:hAnsi="Times New Roman" w:cs="Times New Roman"/>
          <w:sz w:val="24"/>
          <w:szCs w:val="24"/>
          <w:rtl/>
        </w:rPr>
        <w:t xml:space="preserve"> تسببها رداءة نوعية المياه</w:t>
      </w:r>
      <w:r w:rsidR="009912B6">
        <w:rPr>
          <w:rFonts w:ascii="Times New Roman" w:hAnsi="Times New Roman" w:cs="Times New Roman" w:hint="cs"/>
          <w:sz w:val="24"/>
          <w:szCs w:val="24"/>
          <w:rtl/>
        </w:rPr>
        <w:t>.</w:t>
      </w:r>
    </w:p>
    <w:p w:rsidR="009912B6" w:rsidRPr="009912B6" w:rsidRDefault="009912B6" w:rsidP="009912B6">
      <w:pPr>
        <w:bidi/>
        <w:spacing w:line="360" w:lineRule="auto"/>
        <w:ind w:firstLine="708"/>
        <w:jc w:val="both"/>
        <w:rPr>
          <w:rFonts w:ascii="Times New Roman" w:hAnsi="Times New Roman" w:cs="Times New Roman"/>
          <w:sz w:val="24"/>
          <w:szCs w:val="24"/>
          <w:rtl/>
        </w:rPr>
      </w:pPr>
    </w:p>
    <w:p w:rsidR="000814E1" w:rsidRDefault="009912B6" w:rsidP="009912B6">
      <w:pPr>
        <w:bidi/>
        <w:spacing w:line="360" w:lineRule="auto"/>
        <w:jc w:val="both"/>
        <w:rPr>
          <w:rFonts w:ascii="Times New Roman" w:hAnsi="Times New Roman" w:cs="Times New Roman"/>
          <w:sz w:val="24"/>
          <w:szCs w:val="24"/>
        </w:rPr>
      </w:pPr>
      <w:r w:rsidRPr="009C2346">
        <w:rPr>
          <w:rFonts w:ascii="Times New Roman" w:hAnsi="Times New Roman" w:cs="Times New Roman" w:hint="cs"/>
          <w:b/>
          <w:bCs/>
          <w:sz w:val="24"/>
          <w:szCs w:val="24"/>
          <w:u w:val="single"/>
          <w:rtl/>
        </w:rPr>
        <w:t>الكلمات المفتاح:</w:t>
      </w:r>
      <w:r>
        <w:rPr>
          <w:rFonts w:ascii="Times New Roman" w:hAnsi="Times New Roman" w:cs="Times New Roman" w:hint="cs"/>
          <w:sz w:val="24"/>
          <w:szCs w:val="24"/>
          <w:rtl/>
        </w:rPr>
        <w:t xml:space="preserve"> </w:t>
      </w:r>
      <w:r w:rsidR="006A5012">
        <w:rPr>
          <w:rFonts w:ascii="Times New Roman" w:hAnsi="Times New Roman" w:cs="Times New Roman" w:hint="cs"/>
          <w:sz w:val="24"/>
          <w:szCs w:val="24"/>
          <w:rtl/>
        </w:rPr>
        <w:t>المياه الجوفية</w:t>
      </w:r>
      <w:r>
        <w:rPr>
          <w:rFonts w:ascii="Times New Roman" w:hAnsi="Times New Roman" w:cs="Times New Roman" w:hint="cs"/>
          <w:sz w:val="24"/>
          <w:szCs w:val="24"/>
          <w:rtl/>
        </w:rPr>
        <w:t xml:space="preserve">، </w:t>
      </w:r>
      <w:r w:rsidR="006A5012">
        <w:rPr>
          <w:rFonts w:ascii="Times New Roman" w:hAnsi="Times New Roman" w:cs="Times New Roman" w:hint="cs"/>
          <w:sz w:val="24"/>
          <w:szCs w:val="24"/>
          <w:rtl/>
        </w:rPr>
        <w:t>الموارد المائية</w:t>
      </w:r>
      <w:r>
        <w:rPr>
          <w:rFonts w:ascii="Times New Roman" w:hAnsi="Times New Roman" w:cs="Times New Roman" w:hint="cs"/>
          <w:sz w:val="24"/>
          <w:szCs w:val="24"/>
          <w:rtl/>
        </w:rPr>
        <w:t>،</w:t>
      </w:r>
      <w:r w:rsidR="006A5012">
        <w:rPr>
          <w:rFonts w:ascii="Times New Roman" w:hAnsi="Times New Roman" w:cs="Times New Roman" w:hint="cs"/>
          <w:sz w:val="24"/>
          <w:szCs w:val="24"/>
          <w:rtl/>
        </w:rPr>
        <w:t xml:space="preserve"> الاستهلاك البشري</w:t>
      </w:r>
      <w:r>
        <w:rPr>
          <w:rFonts w:ascii="Times New Roman" w:hAnsi="Times New Roman" w:cs="Times New Roman" w:hint="cs"/>
          <w:sz w:val="24"/>
          <w:szCs w:val="24"/>
          <w:rtl/>
        </w:rPr>
        <w:t>،</w:t>
      </w:r>
      <w:r w:rsidR="006A5012">
        <w:rPr>
          <w:rFonts w:ascii="Times New Roman" w:hAnsi="Times New Roman" w:cs="Times New Roman" w:hint="cs"/>
          <w:sz w:val="24"/>
          <w:szCs w:val="24"/>
          <w:rtl/>
        </w:rPr>
        <w:t xml:space="preserve"> نوعية المياه</w:t>
      </w:r>
      <w:r>
        <w:rPr>
          <w:rFonts w:ascii="Times New Roman" w:hAnsi="Times New Roman" w:cs="Times New Roman" w:hint="cs"/>
          <w:sz w:val="24"/>
          <w:szCs w:val="24"/>
          <w:rtl/>
        </w:rPr>
        <w:t>.</w:t>
      </w:r>
    </w:p>
    <w:p w:rsidR="004027D1" w:rsidRPr="006A5012" w:rsidRDefault="004027D1" w:rsidP="004027D1">
      <w:pPr>
        <w:spacing w:line="360" w:lineRule="auto"/>
        <w:jc w:val="right"/>
        <w:rPr>
          <w:rFonts w:ascii="Times New Roman" w:hAnsi="Times New Roman" w:cs="Times New Roman"/>
          <w:sz w:val="24"/>
          <w:szCs w:val="24"/>
        </w:rPr>
      </w:pPr>
    </w:p>
    <w:sectPr w:rsidR="004027D1" w:rsidRPr="006A5012" w:rsidSect="009912B6">
      <w:pgSz w:w="11906" w:h="16838"/>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C5F66"/>
    <w:rsid w:val="000814E1"/>
    <w:rsid w:val="001C79DD"/>
    <w:rsid w:val="00355C91"/>
    <w:rsid w:val="004027D1"/>
    <w:rsid w:val="00674C3E"/>
    <w:rsid w:val="006A5012"/>
    <w:rsid w:val="00783360"/>
    <w:rsid w:val="009912B6"/>
    <w:rsid w:val="00991F98"/>
    <w:rsid w:val="009C2346"/>
    <w:rsid w:val="00BF0C74"/>
    <w:rsid w:val="00C40B9E"/>
    <w:rsid w:val="00C95BCC"/>
    <w:rsid w:val="00DC5F66"/>
    <w:rsid w:val="00FD675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F66"/>
    <w:pPr>
      <w:spacing w:after="200" w:line="276" w:lineRule="auto"/>
    </w:pPr>
    <w:rPr>
      <w:sz w:val="22"/>
      <w:szCs w:val="22"/>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0210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235</Words>
  <Characters>1295</Characters>
  <Application>Microsoft Office Word</Application>
  <DocSecurity>0</DocSecurity>
  <Lines>10</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GENIE-TECH</dc:creator>
  <cp:keywords/>
  <cp:lastModifiedBy>GENIE-TECH</cp:lastModifiedBy>
  <cp:revision>3</cp:revision>
  <cp:lastPrinted>2013-06-10T12:31:00Z</cp:lastPrinted>
  <dcterms:created xsi:type="dcterms:W3CDTF">2013-06-10T12:34:00Z</dcterms:created>
  <dcterms:modified xsi:type="dcterms:W3CDTF">2013-06-10T22:52:00Z</dcterms:modified>
</cp:coreProperties>
</file>